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93" w:rsidRDefault="00CC4D93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891B4A" w:rsidRDefault="00CC4D93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Рабочая программа </w:t>
      </w:r>
    </w:p>
    <w:p w:rsidR="00377728" w:rsidRPr="00CC4D93" w:rsidRDefault="00CC4D93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>по</w:t>
      </w:r>
      <w:r w:rsidR="00891B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второму иностранному (</w:t>
      </w:r>
      <w:r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>английскому языку</w:t>
      </w:r>
      <w:r w:rsidR="00891B4A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Pr="00CC4D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10 </w:t>
      </w:r>
      <w:r w:rsidR="00891B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-11 класс </w:t>
      </w:r>
    </w:p>
    <w:p w:rsidR="00CC4D93" w:rsidRDefault="00CC4D93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377728" w:rsidRPr="00891B4A" w:rsidRDefault="00377728" w:rsidP="00891B4A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891B4A">
        <w:rPr>
          <w:rFonts w:ascii="Times New Roman" w:hAnsi="Times New Roman" w:cs="Times New Roman"/>
          <w:b/>
          <w:bCs/>
          <w:iCs/>
        </w:rPr>
        <w:t>ПОЯСНИТЕЛЬНАЯ ЗАПИСКА.</w:t>
      </w:r>
    </w:p>
    <w:p w:rsidR="0043166E" w:rsidRDefault="0043166E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Default="0043166E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Рабочая программа   составлена в соответствии с основными нормативно – правовыми документами: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Федеральным законом «Об образовании в РФ»  № 273 -  ФЗ  от 29.12.2012 г.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 мая 2012г. № 413 (с изм. 2014г., 2015г., 29 июня 2017г.).</w:t>
      </w:r>
    </w:p>
    <w:p w:rsidR="0043166E" w:rsidRPr="0043166E" w:rsidRDefault="0043166E" w:rsidP="0043166E">
      <w:pPr>
        <w:numPr>
          <w:ilvl w:val="0"/>
          <w:numId w:val="15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Примерной основной образовательной программой среднего общего образования одобренной федеральным учебно-методическим объединением по общему образованию (протокол от 12 мая 2016 года № 2/16).</w:t>
      </w:r>
    </w:p>
    <w:p w:rsidR="00F14C51" w:rsidRPr="00F14C51" w:rsidRDefault="00CC4D93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4</w:t>
      </w:r>
      <w:r w:rsidR="0043166E"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r w:rsidR="00C9541F">
        <w:rPr>
          <w:rFonts w:ascii="Times New Roman" w:hAnsi="Times New Roman" w:cs="Times New Roman"/>
          <w:bCs/>
          <w:iCs/>
          <w:sz w:val="20"/>
          <w:szCs w:val="20"/>
        </w:rPr>
        <w:t>Учебное пособие</w:t>
      </w:r>
      <w:r w:rsidR="0043166E" w:rsidRPr="00F14C51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="00F14C51" w:rsidRPr="00F14C51">
        <w:rPr>
          <w:rFonts w:ascii="Times New Roman" w:hAnsi="Times New Roman" w:cs="Times New Roman"/>
          <w:bCs/>
          <w:iCs/>
          <w:sz w:val="20"/>
          <w:szCs w:val="20"/>
        </w:rPr>
        <w:t>«Английский язык. Второй иностранный язык. 10 -11классы» авторов</w:t>
      </w:r>
    </w:p>
    <w:p w:rsidR="00F14C51" w:rsidRPr="00F14C51" w:rsidRDefault="00F14C51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F14C51">
        <w:rPr>
          <w:rFonts w:ascii="Times New Roman" w:hAnsi="Times New Roman" w:cs="Times New Roman"/>
          <w:bCs/>
          <w:iCs/>
          <w:sz w:val="20"/>
          <w:szCs w:val="20"/>
        </w:rPr>
        <w:t xml:space="preserve">Е.Г. </w:t>
      </w:r>
      <w:proofErr w:type="spellStart"/>
      <w:r w:rsidRPr="00F14C51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Pr="00F14C51">
        <w:rPr>
          <w:rFonts w:ascii="Times New Roman" w:hAnsi="Times New Roman" w:cs="Times New Roman"/>
          <w:bCs/>
          <w:iCs/>
          <w:sz w:val="20"/>
          <w:szCs w:val="20"/>
        </w:rPr>
        <w:t>, А.А. Полякова, Д. Дули, В. Эванс, завершённой предметной линии учебников «Английский язык. Второй иностранный язык» для учащихся 10-11 классов общеобразовательных организаций.</w:t>
      </w:r>
    </w:p>
    <w:p w:rsidR="0043166E" w:rsidRPr="00F14C51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тем и разделов учебного предмета с учетом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межпредметных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внутрипредметных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связей, логики учебного процесса, возрастных особенностей обучающихся.</w:t>
      </w:r>
    </w:p>
    <w:p w:rsidR="00F474A9" w:rsidRPr="00554384" w:rsidRDefault="00CC4D93" w:rsidP="00F474A9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Программа рассчитана на 35 часов (1 час </w:t>
      </w:r>
      <w:r w:rsidR="00F474A9" w:rsidRPr="00554384">
        <w:rPr>
          <w:rFonts w:ascii="Times New Roman" w:hAnsi="Times New Roman" w:cs="Times New Roman"/>
          <w:b/>
          <w:bCs/>
          <w:iCs/>
          <w:sz w:val="20"/>
          <w:szCs w:val="20"/>
        </w:rPr>
        <w:t>в н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>еделю)</w:t>
      </w:r>
    </w:p>
    <w:p w:rsidR="0043166E" w:rsidRPr="00F14C51" w:rsidRDefault="0043166E" w:rsidP="00F14C51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lang w:eastAsia="ru-RU"/>
        </w:rPr>
        <w:t>1.</w:t>
      </w:r>
      <w:r w:rsidRPr="00F14C51">
        <w:rPr>
          <w:rFonts w:ascii="Times New Roman" w:eastAsia="Courier New" w:hAnsi="Times New Roman" w:cs="Times New Roman"/>
          <w:b/>
          <w:color w:val="000000"/>
          <w:lang w:eastAsia="ru-RU"/>
        </w:rPr>
        <w:t>Образовательная, развивающая и воспитательная цели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="00C9541F">
        <w:rPr>
          <w:rFonts w:ascii="Times New Roman" w:eastAsia="Courier New" w:hAnsi="Times New Roman" w:cs="Times New Roman"/>
          <w:color w:val="000000"/>
          <w:lang w:eastAsia="ru-RU"/>
        </w:rPr>
        <w:t>обучения английскому языку в курсе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для 10 и 11 классов ре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ализуются в процессе формирования, совершенствования и развития межкультурной коммуникативной компетенции в единстве ее составляющих.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Говоря об общеобразовательной цели обучения английско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му языку, следует подчеркнуть три ее аспекта: общее, фило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логическое и социокультурное образование.</w:t>
      </w:r>
    </w:p>
    <w:p w:rsidR="00F14C51" w:rsidRPr="00F14C51" w:rsidRDefault="00C9541F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>
        <w:rPr>
          <w:rFonts w:ascii="Times New Roman" w:eastAsia="Courier New" w:hAnsi="Times New Roman" w:cs="Times New Roman"/>
          <w:color w:val="000000"/>
          <w:lang w:eastAsia="ru-RU"/>
        </w:rPr>
        <w:t>Общее образование в рамках курса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для 10 и 11 классов на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целено на расширение общего кругозора учащихся, знаний о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мире во всем многообразии его проявлений в различных сферах жизни: политической, экономической, бытовой, эт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нической, мировоззренческой, художественной, культурной. Оно обеспечивается разнообразием </w:t>
      </w:r>
      <w:proofErr w:type="spellStart"/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t>фактологических</w:t>
      </w:r>
      <w:proofErr w:type="spellEnd"/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знаний, получаемых с помощью разнообразия средств обучения, на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учных, научно-популярных изданий, художественной и пу</w:t>
      </w:r>
      <w:r w:rsidR="00F14C51"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блицистической литературы, средств массовой информации, в том числе и Интернета.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Филологическое образование нацелено на расширение и углубление знаний школьников о языке как средстве обще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ния, его неразрывной связи и непрерывном взаимодействии с культурой, орудием и инструментом которой он является,</w:t>
      </w:r>
    </w:p>
    <w:p w:rsidR="00F14C51" w:rsidRPr="00F14C51" w:rsidRDefault="00F14C51" w:rsidP="00F14C51">
      <w:pPr>
        <w:widowControl w:val="0"/>
        <w:tabs>
          <w:tab w:val="left" w:pos="190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языковой системе, неопределенности и вместе с тем самодо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статочности различных языков и культур, универсалий в язы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ке и культуре. Филологическое образование обеспечивается: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а)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сравнением родного и изучаемого языков, учетом и опо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рой на родной, русский язык;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б)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сравнением языковых явлений внутри изучаемого языка;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в)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сопоставлением явлений культуры контактируемых со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циумов;</w:t>
      </w:r>
    </w:p>
    <w:p w:rsidR="00F14C51" w:rsidRPr="00F14C51" w:rsidRDefault="00F14C51" w:rsidP="00F14C51">
      <w:pPr>
        <w:widowControl w:val="0"/>
        <w:tabs>
          <w:tab w:val="left" w:pos="520"/>
        </w:tabs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г)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овладением культурой межличностного общения, кон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венциональными нормами вербального и невербального 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ведения в культуре страны/стран изучаемого языка.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Социокультурное образование нацелено на развитие ми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ровосприятия школьников, национального самопознания, общепланетарного образа мышления; обучение этике дис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куссионного общения и этике взаимодействия с людьми, при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держивающимися различных взглядов и принадлежащими различным вероисповеданиям.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Социокультурное образова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ние обеспечивается применением аутентичных текстов стра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новедческого характера, разнообразных учебных материа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лов по культуре страны/стран изучаемого и родного языков, фотографий, карт и т. д. Наличие раздела </w:t>
      </w:r>
      <w:r w:rsidRPr="00F14C51">
        <w:rPr>
          <w:rFonts w:ascii="Times New Roman" w:eastAsia="Courier New" w:hAnsi="Times New Roman" w:cs="Times New Roman"/>
          <w:color w:val="000000"/>
          <w:lang w:val="en-US" w:eastAsia="ru-RU"/>
        </w:rPr>
        <w:t>Social</w:t>
      </w:r>
      <w:r w:rsidR="00C9541F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F14C51">
        <w:rPr>
          <w:rFonts w:ascii="Times New Roman" w:eastAsia="Courier New" w:hAnsi="Times New Roman" w:cs="Times New Roman"/>
          <w:color w:val="000000"/>
          <w:lang w:val="en-US" w:eastAsia="ru-RU"/>
        </w:rPr>
        <w:t>English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обе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спечивает знакомство учащихся с социально приемлемыми нормами общения с учетом важнейших компонентов комму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никативной ситуации, которые определяют выбор языковых средств, разговорных формул для реализации конвенцио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нальной функции общения в зависимости от коммуникатив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ного намерения, места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статуса и ролей участников общения, отношений между ними.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Развивающая цель обучения английскому языку состоит в развитии учащихся как личностей и как членов общества. Развитие школьника как личности предполагает: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языковых, интеллектуальных и познаватель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ных способностей (восприятия, памяти, мышления, вооб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ражения);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умений самостоятельно добывать и интерпрети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ровать информацию;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 xml:space="preserve">развитие умений языковой и контекстуальной догадки, переноса знаний и навыков в новую 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lastRenderedPageBreak/>
        <w:t>ситуацию;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ценностных ориентаций, чувств и эмоций;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способности и готовности вступать в иноязычное межкультурное общение;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потребности в дальнейшем самообразовании в ан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глийском языке.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Развитие старшеклассников как членов общества предпо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лагает: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умений самореализации и социальной адаптации;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чувства достоинства и самоуважения;</w:t>
      </w:r>
    </w:p>
    <w:p w:rsidR="00F14C51" w:rsidRPr="00F14C51" w:rsidRDefault="00F14C51" w:rsidP="00F14C51">
      <w:pPr>
        <w:widowControl w:val="0"/>
        <w:tabs>
          <w:tab w:val="left" w:pos="193"/>
        </w:tabs>
        <w:spacing w:after="0" w:line="240" w:lineRule="auto"/>
        <w:ind w:left="360" w:hanging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•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ab/>
        <w:t>развитие национального самопознания.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b/>
          <w:color w:val="000000"/>
          <w:lang w:eastAsia="ru-RU"/>
        </w:rPr>
        <w:t>2. Решение поставленных задач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обеспечивается чтением и </w:t>
      </w:r>
      <w:proofErr w:type="spell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аудированием</w:t>
      </w:r>
      <w:proofErr w:type="spell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аутентичных текстов различных функцио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нальных стилей (художественных, научно-популярных, пу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блицистических), обсуждением поставленных в текстах про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блем, обменом мнений школьников на основе прочитанного и услышанного, решением коммуникативных задач, предпо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лагающих аргументацию суждений по широкому кругу во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просов изучаемой тематики.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Сопоставление явлений изучаемой и родной культуры во многом способствует формированию и развитию националь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ного сознания, гордости и уважения к своему историческо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сти школьников.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Достижение школьниками основной цели обучения ан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ализации и социальной адаптации. Они вырабатывают толе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рантность к иным воззрениям, отличным от их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собственных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становятся более терпимыми и коммуникабельными. У них появляется способность к анализу, пониманию иных ценно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стей и норм поведения, к выработке адекватной реакции на то, что не согласуется с их убеждениями.</w:t>
      </w:r>
    </w:p>
    <w:p w:rsidR="00F14C51" w:rsidRPr="00F14C51" w:rsidRDefault="00F14C51" w:rsidP="00F14C51">
      <w:pPr>
        <w:widowControl w:val="0"/>
        <w:spacing w:after="0" w:line="240" w:lineRule="auto"/>
        <w:ind w:firstLine="360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F14C51">
        <w:rPr>
          <w:rFonts w:ascii="Times New Roman" w:eastAsia="Courier New" w:hAnsi="Times New Roman" w:cs="Times New Roman"/>
          <w:color w:val="000000"/>
          <w:lang w:eastAsia="ru-RU"/>
        </w:rPr>
        <w:t>Овладение английским языком, и это должно быть осозна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но учащимися, в конечном </w:t>
      </w:r>
      <w:proofErr w:type="gram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счете</w:t>
      </w:r>
      <w:proofErr w:type="gram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 xml:space="preserve"> ведет к развитию более глу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бокого взаимопонимания между народами, к познанию их культур и на этой основе к постижению культурных ценно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стей и специфики своей культуры и народа, ее носителя, его самобытности и месте собственной личности в жизни социу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ма, в результате чего воспитывается чувство сопереживания, </w:t>
      </w:r>
      <w:proofErr w:type="spellStart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эмпатии</w:t>
      </w:r>
      <w:proofErr w:type="spellEnd"/>
      <w:r w:rsidRPr="00F14C51">
        <w:rPr>
          <w:rFonts w:ascii="Times New Roman" w:eastAsia="Courier New" w:hAnsi="Times New Roman" w:cs="Times New Roman"/>
          <w:color w:val="000000"/>
          <w:lang w:eastAsia="ru-RU"/>
        </w:rPr>
        <w:t>, толерантного отношения к проявлениям иной, «чу</w:t>
      </w:r>
      <w:r w:rsidRPr="00F14C51">
        <w:rPr>
          <w:rFonts w:ascii="Times New Roman" w:eastAsia="Courier New" w:hAnsi="Times New Roman" w:cs="Times New Roman"/>
          <w:color w:val="000000"/>
          <w:lang w:eastAsia="ru-RU"/>
        </w:rPr>
        <w:softHyphen/>
        <w:t>жой» культуры.</w:t>
      </w:r>
    </w:p>
    <w:p w:rsidR="00F14C51" w:rsidRPr="00F14C51" w:rsidRDefault="00F14C51" w:rsidP="00F14C51">
      <w:pPr>
        <w:widowControl w:val="0"/>
        <w:spacing w:after="0" w:line="240" w:lineRule="auto"/>
        <w:outlineLvl w:val="4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F14C51" w:rsidRPr="00F14C51" w:rsidRDefault="00F14C51" w:rsidP="00F14C51">
      <w:pPr>
        <w:widowControl w:val="0"/>
        <w:spacing w:after="0" w:line="240" w:lineRule="auto"/>
        <w:outlineLvl w:val="4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377728" w:rsidRPr="0043166E" w:rsidRDefault="00377728" w:rsidP="00377728">
      <w:pPr>
        <w:spacing w:after="0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166E">
        <w:rPr>
          <w:rFonts w:ascii="Times New Roman" w:hAnsi="Times New Roman" w:cs="Times New Roman"/>
          <w:b/>
          <w:bCs/>
          <w:iCs/>
          <w:sz w:val="24"/>
          <w:szCs w:val="24"/>
        </w:rPr>
        <w:t>3. Планируемые результаты освоения учебного предмета по итогам обучения в 10-11 классах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Рабочая программа обеспечивает достижение личностных,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предметных результатов согласно требованиям ФГОС СОО. В соответствии с Федеральным государственным образовательным стандартом данная рабочая программа обеспечивает формирование и достижение личностных,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 предметных результатов.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C847E4" w:rsidRPr="0043166E" w:rsidRDefault="0043166E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10 класс</w:t>
      </w:r>
    </w:p>
    <w:tbl>
      <w:tblPr>
        <w:tblStyle w:val="a4"/>
        <w:tblW w:w="0" w:type="auto"/>
        <w:tblLook w:val="04A0"/>
      </w:tblPr>
      <w:tblGrid>
        <w:gridCol w:w="2493"/>
        <w:gridCol w:w="7078"/>
      </w:tblGrid>
      <w:tr w:rsidR="00D8749B" w:rsidRPr="0043166E" w:rsidTr="00D8749B">
        <w:tc>
          <w:tcPr>
            <w:tcW w:w="4786" w:type="dxa"/>
          </w:tcPr>
          <w:p w:rsidR="00D8749B" w:rsidRPr="0043166E" w:rsidRDefault="0043166E" w:rsidP="00377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11984" w:type="dxa"/>
          </w:tcPr>
          <w:p w:rsidR="00D8749B" w:rsidRPr="0043166E" w:rsidRDefault="000746BC" w:rsidP="000746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(характеристика основных видов деятельности обучающихс</w:t>
            </w:r>
            <w:proofErr w:type="gramStart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 xml:space="preserve">на уровне учебных действий предметных, личностных, </w:t>
            </w:r>
            <w:proofErr w:type="spellStart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метапередметных</w:t>
            </w:r>
            <w:proofErr w:type="spellEnd"/>
            <w:r w:rsidRPr="0043166E">
              <w:rPr>
                <w:rFonts w:ascii="Times New Roman" w:hAnsi="Times New Roman" w:cs="Times New Roman"/>
                <w:sz w:val="20"/>
                <w:szCs w:val="20"/>
              </w:rPr>
              <w:t>))</w:t>
            </w:r>
          </w:p>
        </w:tc>
      </w:tr>
      <w:tr w:rsidR="00D8749B" w:rsidRPr="0043166E" w:rsidTr="00D8749B">
        <w:tc>
          <w:tcPr>
            <w:tcW w:w="4786" w:type="dxa"/>
          </w:tcPr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Личностные результаты освоения курса отражают: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толерантное сознание и поведение в поликультурном мире, готовность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учебно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исследовательской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проектной и других видах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нравственное сознание и поведение на основе усвоения общечеловеческих ценностей;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оздоровительной деятельностью, неприятие вредных привычек: курения, употребления алкоголя, наркотиков;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сформированность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Метапредметные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результаты изучения английского языка на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базовом</w:t>
            </w:r>
            <w:proofErr w:type="gramEnd"/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уровне проявляются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развитии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умения планировать своё речевое и неречевое поведение; умения взаимодействовать с окружающими, выполняя разные социальные роли;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осуществлять индивидуальную и совместную проектную работу, в том числе с выходом в социум;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совершенствовании умений работы с информацией: поиск и выделение нужной информации с использованием разных её источников, в том числе Интернета; обобщение информации; умение определять тему, прогнозировать содержание текста по заголовку/по ключевым словам, выделять основную мысль, выделять главные факты, опуская второстепенные, устанавливать логическую последовательность основных фактов;</w:t>
            </w:r>
            <w:proofErr w:type="gramEnd"/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использовать справочный материал (грамматический и лингвострановедческий справочники, двуязычный и толковый словари, мультимедийные средства и т. д.);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умении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рационально планировать свой учебный труд;</w:t>
            </w:r>
          </w:p>
          <w:p w:rsidR="000746BC" w:rsidRPr="0043166E" w:rsidRDefault="000746BC" w:rsidP="000746B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развитии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умений самонаблюдения, самоконтроля, самооценки в процессе коммуникативной деятельности на иностранном языке.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Данная рабочая программа обеспечивает достижение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предметных</w:t>
            </w:r>
            <w:proofErr w:type="gramEnd"/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результатов обучения: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Коммуникативные умения Говорение, диалогическая речь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диалог/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полилог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 ситуациях неофициального общения в рамках изученной тематики;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выражать и аргументировать личную точку зрения;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запрашивать информацию и обмениваться информацией в пределах изученной тематики;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обращаться за разъяснениями, уточняя интересующую информацию. Говорение, монологическая речь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передавать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основное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содержание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прочитанного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увиденного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/услышанного;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давать краткие описания и/или комментарии с опорой на нелинейный текст (таблицы, графики);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строить высказывание на основе изображения с опорой или без опоры на ключевые слова/план/вопросы.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Аудирование</w:t>
            </w:r>
            <w:proofErr w:type="spellEnd"/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Понимать основное содержание несложных аутентичных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аудиотекстов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выборочное понимание запрашиваемой информации из несложных аутентичных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аудиотекстов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Чтение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отделять в несложных аутентичных текстах различных стилей и жанров главную информацию от 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второстепенной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выявлять наиболее значимые факты.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Письмо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Писать несложные связные тексты по изученной тематике;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Языковые навыки Орфография и пунктуация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Владеть орфографическими навыками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расставлять в тексте знаки препинания в соответствии с нормами пунктуации.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Фонетическая сторона речи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Владеть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слухопроизносительными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навыками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владеть навыками ритмико-интонационного оформления речи в зависимости от коммуникативной ситуации.</w:t>
            </w:r>
          </w:p>
          <w:p w:rsidR="000746BC" w:rsidRPr="0043166E" w:rsidRDefault="000746BC" w:rsidP="000746B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Лексическая сторона речи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в речи лексические единицы в рамках тем, включенных в раздел «Предметное содержание речи»;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в речи наиболее распространенные фразовые глаголы;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определять принадлежность слов к частям речи по аффиксам;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догадываться о значении отдельных слов на основе сходства с родным языком, по словообразовательным элементам и контексту;</w:t>
            </w:r>
          </w:p>
          <w:p w:rsidR="000746BC" w:rsidRPr="0043166E" w:rsidRDefault="000746BC" w:rsidP="000746B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распознавать и употреблять различные средства связи в тексте для обеспечения его целостности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firstly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tobeginwith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however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asforme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finally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atlast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etc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.).</w:t>
            </w:r>
          </w:p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Повседневная жизнь. Домашние обязанности. Покупки. Общение в семье и в школе. Семейные традиции. Общение с друзьями и знакомыми. Переписка с друзьями.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4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7 (“Ages &amp; Stages”)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(“Communication”)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«местоимение», «существительное», «прилагательное», «предлог», «артикль»;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-повторяют употребление местоимений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any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every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их производных, правила словообразования;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изучают имена существительные, согласующиеся с глаголом только в единственном или только во множественном числе;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употребляют предлоги, выражающие направление движения, время и место действия;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в речи имена прилагательные в положительной, сравнительной и превосходной степенях, образованные по правилу, и исключения; </w:t>
            </w:r>
            <w:proofErr w:type="gramEnd"/>
          </w:p>
          <w:p w:rsidR="007122E4" w:rsidRPr="0043166E" w:rsidRDefault="007122E4" w:rsidP="0037772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времен;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вопросительные слова, разные типы вопросительных предложений.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Здоровье. Посещение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врача. Здоровый образ жизни. </w:t>
            </w:r>
            <w:r w:rsidR="00D41521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4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</w:t>
            </w:r>
          </w:p>
          <w:p w:rsidR="00D8749B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- повторяют грамматический материал, связанный с категориями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«местоимение», «глагол».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правила словообразования существительных, изучают составные и сложные существительные типа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passer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onlooker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формы простого, продолженного и перфектного грамматических времен;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повторяютформыинфинитиванаиболееиспользуемыхвремен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: Present Simple, Present Continuous, Present Perfect, Present Perfect Continuous;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анализируют различия между придаточными предложениями, вводимыми союзами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that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what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употребление придаточных предложений следствия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clausesofresult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);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страдательный залог в формах наиболее используемых времен: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2471FF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Спорт. Активный отдых. Экстремальные виды спорта. </w:t>
            </w:r>
            <w:r w:rsidR="00D41521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3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3 (“Travel”)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</w:tc>
        <w:tc>
          <w:tcPr>
            <w:tcW w:w="11984" w:type="dxa"/>
          </w:tcPr>
          <w:p w:rsidR="007122E4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категорией «глагол».</w:t>
            </w:r>
          </w:p>
          <w:p w:rsidR="007122E4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повторяют правила словообразования прилагательных, различие 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-используют в речи глаголы в наиболее употребляемых временных формах прошедшего времени: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D8749B" w:rsidRPr="0043166E" w:rsidRDefault="007122E4" w:rsidP="003777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 регулярных действий в прошлом.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Городская и сельская жизнь.Особенности городской и сельской жизни в России и странах изучаемого языка. Городская инфраструктура. Сельское хозяйство. </w:t>
            </w:r>
            <w:r w:rsidR="00D41521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 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(“Work”)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All About Russia</w:t>
            </w:r>
          </w:p>
          <w:p w:rsidR="00D8749B" w:rsidRPr="0043166E" w:rsidRDefault="00D8749B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времен.</w:t>
            </w:r>
          </w:p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tobegoingto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повторяютмодальныеглаголыиихэквиваленты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словообразование существительного от глагола.</w:t>
            </w:r>
          </w:p>
        </w:tc>
      </w:tr>
      <w:tr w:rsidR="00D8749B" w:rsidRPr="0043166E" w:rsidTr="00D8749B">
        <w:tc>
          <w:tcPr>
            <w:tcW w:w="4786" w:type="dxa"/>
          </w:tcPr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Научно-технический прогресс.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Прогресс в науке. Космос. Новые информационные технологии.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 часа</w:t>
            </w:r>
          </w:p>
          <w:p w:rsidR="007122E4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Technology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D8749B" w:rsidRPr="0043166E" w:rsidRDefault="007122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8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(“Communication”)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условные предложения всех типов;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предложения с конструкцией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Iwish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словообразование прилагательных типа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international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prehistoric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«местоимение», «существительное», «артикль»;</w:t>
            </w:r>
          </w:p>
        </w:tc>
      </w:tr>
      <w:tr w:rsidR="00D8749B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Природа и экология. Природные ресурсы. Возобновляемые источники энергии. Изменение климата и глобальное потепление. Знаменитые природные заповедники России и мира.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 часа</w:t>
            </w:r>
          </w:p>
          <w:p w:rsidR="00D8749B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(“Travel”)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категорией «глагол».</w:t>
            </w:r>
          </w:p>
          <w:p w:rsidR="00ED3B0D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повторяют правила словообразования прилагательных, различие 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-используют в речи глаголы в наиболее употребляемых временных формах прошедшего времени: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D8749B" w:rsidRPr="0043166E" w:rsidRDefault="00ED3B0D" w:rsidP="003777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 регулярных действий в прошлом.</w:t>
            </w:r>
          </w:p>
        </w:tc>
      </w:tr>
      <w:tr w:rsidR="00ED3B0D" w:rsidRPr="0043166E" w:rsidTr="00D8749B">
        <w:tc>
          <w:tcPr>
            <w:tcW w:w="4786" w:type="dxa"/>
          </w:tcPr>
          <w:p w:rsidR="00377728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Современная молодежь. Увлечения и интересы. Связь с предыдущими поколениями. Образовательныепоездки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="00377728"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4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часа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Starter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1 (“Healthy living”) Module 3 (“Travel”)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 Module 7 (“Ages &amp; Stages”)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грамматический материал, связанный с категориями «местоимение», «существительное», «прилагательное», «предлог», «глагол»;</w:t>
            </w:r>
            <w:proofErr w:type="gramEnd"/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употребление местоимений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any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every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их производных,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повторяют правила словообразования различных частей речи;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употребляют в речи различные коммуникативные типы предложений: утвердительные, вопросительные (общий, специальный, альтернативный,</w:t>
            </w:r>
            <w:proofErr w:type="gramEnd"/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разделительный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вопросы), отрицательные, побудительные (в утвердительной и отрицательной формах);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get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- употребляют в речи структуру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/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would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verb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для обозначения</w:t>
            </w:r>
          </w:p>
          <w:p w:rsidR="00ED3B0D" w:rsidRPr="00C9541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регулярныхдействийвпрошлом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C9541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повторяютглаголывнаиболееупотребляемыхвременныхформах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: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PresentSimple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PresentContinuous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FutureSimple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PastContinuous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PresentPerfect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PresentPerfectContinuous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C9541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повторяютстрадательныйзалогвформахнаиболееиспользуемыхвремен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: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PresentSimple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PresentContinuous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PresentPerfect</w:t>
            </w:r>
            <w:proofErr w:type="spellEnd"/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 повторяют имена прилагательные в положительной, сравнительной 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превосходной степенях, образованные по правилу, и исключения.</w:t>
            </w:r>
          </w:p>
        </w:tc>
      </w:tr>
      <w:tr w:rsidR="00ED3B0D" w:rsidRPr="00C9541F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Профессии. Современные профессии. Планы на будущее, проблемы выбора профессии. Образование и профессии. </w:t>
            </w:r>
            <w:r w:rsidR="00377728"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 часа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2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Work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5 (“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Arts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&amp;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Culture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tobegoingto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PresentContinuous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PresentSimple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повторяютмодальныеглаголыиихэквиваленты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повторяютстрадательныйзалогвформахнаиболееиспользуемыхвремен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: Present Simple, Present Continuous, Past Simple, Present Perfect;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повторяютструктуру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have/get + something + Participle II (causative form)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какэквивалентстрадательногозалога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</w:tc>
      </w:tr>
      <w:tr w:rsidR="00ED3B0D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Страны изучаемого языка.</w:t>
            </w:r>
          </w:p>
          <w:p w:rsidR="00377728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вРоссии и странах изучаемого языка. </w:t>
            </w:r>
          </w:p>
          <w:p w:rsidR="00377728" w:rsidRPr="002471FF" w:rsidRDefault="00377728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5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часов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Module 2 (“Work”)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3 (“Travel”)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4 (“Technology”)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5 (“Arts &amp; Culture”)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 (“Food &amp; Health”)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7 (“Ages &amp; Stages”)</w:t>
            </w:r>
          </w:p>
          <w:p w:rsidR="00ED3B0D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(“Communication”)</w:t>
            </w:r>
          </w:p>
          <w:p w:rsidR="00ED3B0D" w:rsidRPr="002471FF" w:rsidRDefault="00ED3B0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All About Russia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грамматический материал, связанный с категориями «местоимение», «существительное», «прилагательное», «предлог», «артикль», «глагол»;</w:t>
            </w:r>
            <w:proofErr w:type="gramEnd"/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формы настоящего простого, продолженного и перфектного грамматических времен.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в речи различные грамматические средства для выражения будущего времени -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tobegoingto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PresentContinuous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PresentSimple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повторяютмодальныеглаголыиихэквиваленты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(may, can/be able to, must/have to/should; need, shall, could, might, would);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условные предложения всех типов;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употребляют предложения с конструкцией I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wish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ED3B0D" w:rsidRPr="0043166E" w:rsidRDefault="00ED3B0D" w:rsidP="003777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правила словообразования различных частей речи.</w:t>
            </w:r>
          </w:p>
        </w:tc>
      </w:tr>
      <w:tr w:rsidR="00ED3B0D" w:rsidRPr="0043166E" w:rsidTr="00D8749B">
        <w:tc>
          <w:tcPr>
            <w:tcW w:w="4786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66E">
              <w:rPr>
                <w:rStyle w:val="a7"/>
                <w:rFonts w:eastAsiaTheme="minorHAnsi"/>
                <w:b w:val="0"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 </w:t>
            </w:r>
            <w:r w:rsidR="00377728" w:rsidRPr="00431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11984" w:type="dxa"/>
          </w:tcPr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грамматический материал, связанный с категориями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«существительное», «артикль», «глагол»;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повторяют употребление местоимений </w:t>
            </w:r>
            <w:proofErr w:type="spellStart"/>
            <w:r w:rsidRPr="0043166E">
              <w:rPr>
                <w:rFonts w:ascii="Times New Roman" w:hAnsi="Times New Roman" w:cs="Times New Roman"/>
              </w:rPr>
              <w:t>some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</w:rPr>
              <w:t>any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</w:rPr>
              <w:t>every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и их производных, \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изучают имена существительные, согласующиеся с глаголом только вединственном или только во множественном числе;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вопросительные слова, разные типы вопросительныхпредложений.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употреблять в речи определенный/неопределенный/нулевой артикль;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формы настоящего простого, продолженного и перфектного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грамматических времен.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употребляют в речи различные грамматические средства для выражениябудущего времени - </w:t>
            </w:r>
            <w:r w:rsidRPr="0043166E">
              <w:rPr>
                <w:rFonts w:ascii="Times New Roman" w:hAnsi="Times New Roman" w:cs="Times New Roman"/>
                <w:lang w:val="en-US"/>
              </w:rPr>
              <w:t>tobegoingto</w:t>
            </w:r>
            <w:r w:rsidRPr="0043166E">
              <w:rPr>
                <w:rFonts w:ascii="Times New Roman" w:hAnsi="Times New Roman" w:cs="Times New Roman"/>
              </w:rPr>
              <w:t xml:space="preserve">, </w:t>
            </w:r>
            <w:r w:rsidRPr="0043166E">
              <w:rPr>
                <w:rFonts w:ascii="Times New Roman" w:hAnsi="Times New Roman" w:cs="Times New Roman"/>
                <w:lang w:val="en-US"/>
              </w:rPr>
              <w:t>PresentContinuous</w:t>
            </w:r>
            <w:r w:rsidRPr="0043166E">
              <w:rPr>
                <w:rFonts w:ascii="Times New Roman" w:hAnsi="Times New Roman" w:cs="Times New Roman"/>
              </w:rPr>
              <w:t xml:space="preserve">; </w:t>
            </w:r>
            <w:r w:rsidRPr="0043166E">
              <w:rPr>
                <w:rFonts w:ascii="Times New Roman" w:hAnsi="Times New Roman" w:cs="Times New Roman"/>
                <w:lang w:val="en-US"/>
              </w:rPr>
              <w:t>PresentSimple</w:t>
            </w:r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  <w:lang w:val="en-US"/>
              </w:rPr>
            </w:pPr>
            <w:r w:rsidRPr="0043166E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43166E">
              <w:rPr>
                <w:rFonts w:ascii="Times New Roman" w:hAnsi="Times New Roman" w:cs="Times New Roman"/>
              </w:rPr>
              <w:t>повторяютмодальныеглаголыиихэквиваленты</w:t>
            </w:r>
            <w:r w:rsidRPr="0043166E">
              <w:rPr>
                <w:rFonts w:ascii="Times New Roman" w:hAnsi="Times New Roman" w:cs="Times New Roman"/>
                <w:lang w:val="en-US"/>
              </w:rPr>
              <w:t xml:space="preserve"> (may, can/be able to,must/have to/should; need, shall, could, might, would);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>- повторяют условные предложения всех типов;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употребляют предложения с конструкцией I </w:t>
            </w:r>
            <w:proofErr w:type="spellStart"/>
            <w:r w:rsidRPr="0043166E">
              <w:rPr>
                <w:rFonts w:ascii="Times New Roman" w:hAnsi="Times New Roman" w:cs="Times New Roman"/>
              </w:rPr>
              <w:t>wish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 повторяют правила словообразования прилагательных, различиеупотребления прилагательных с окончаниями - </w:t>
            </w:r>
            <w:proofErr w:type="spellStart"/>
            <w:r w:rsidRPr="0043166E">
              <w:rPr>
                <w:rFonts w:ascii="Times New Roman" w:hAnsi="Times New Roman" w:cs="Times New Roman"/>
              </w:rPr>
              <w:t>ed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- </w:t>
            </w:r>
            <w:proofErr w:type="spellStart"/>
            <w:r w:rsidRPr="0043166E">
              <w:rPr>
                <w:rFonts w:ascii="Times New Roman" w:hAnsi="Times New Roman" w:cs="Times New Roman"/>
              </w:rPr>
              <w:t>ing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pPr>
              <w:rPr>
                <w:rFonts w:ascii="Times New Roman" w:hAnsi="Times New Roman" w:cs="Times New Roman"/>
              </w:rPr>
            </w:pPr>
            <w:r w:rsidRPr="0043166E">
              <w:rPr>
                <w:rFonts w:ascii="Times New Roman" w:hAnsi="Times New Roman" w:cs="Times New Roman"/>
              </w:rPr>
              <w:t xml:space="preserve">-используют в речи глаголы в наиболее употребляемых временных </w:t>
            </w:r>
            <w:proofErr w:type="spellStart"/>
            <w:r w:rsidRPr="0043166E">
              <w:rPr>
                <w:rFonts w:ascii="Times New Roman" w:hAnsi="Times New Roman" w:cs="Times New Roman"/>
              </w:rPr>
              <w:t>формахпрошедшего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времени: </w:t>
            </w:r>
            <w:proofErr w:type="spellStart"/>
            <w:r w:rsidRPr="0043166E">
              <w:rPr>
                <w:rFonts w:ascii="Times New Roman" w:hAnsi="Times New Roman" w:cs="Times New Roman"/>
                <w:lang w:val="en-US"/>
              </w:rPr>
              <w:t>PastSimple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lang w:val="en-US"/>
              </w:rPr>
              <w:t>PastContinuous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lang w:val="en-US"/>
              </w:rPr>
              <w:t>PastPerfect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66E">
              <w:rPr>
                <w:rFonts w:ascii="Times New Roman" w:hAnsi="Times New Roman" w:cs="Times New Roman"/>
                <w:lang w:val="en-US"/>
              </w:rPr>
              <w:t>PastPerfect</w:t>
            </w:r>
            <w:r w:rsidRPr="0043166E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43166E">
              <w:rPr>
                <w:rFonts w:ascii="Times New Roman" w:hAnsi="Times New Roman" w:cs="Times New Roman"/>
              </w:rPr>
              <w:t>;</w:t>
            </w:r>
          </w:p>
          <w:p w:rsidR="00ED3B0D" w:rsidRPr="0043166E" w:rsidRDefault="00ED3B0D" w:rsidP="00377728">
            <w:r w:rsidRPr="0043166E">
              <w:rPr>
                <w:rFonts w:ascii="Times New Roman" w:hAnsi="Times New Roman" w:cs="Times New Roman"/>
              </w:rPr>
              <w:t xml:space="preserve">- употребляют в речи структуру </w:t>
            </w:r>
            <w:proofErr w:type="spellStart"/>
            <w:r w:rsidRPr="0043166E">
              <w:rPr>
                <w:rFonts w:ascii="Times New Roman" w:hAnsi="Times New Roman" w:cs="Times New Roman"/>
              </w:rPr>
              <w:t>usedto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3166E">
              <w:rPr>
                <w:rFonts w:ascii="Times New Roman" w:hAnsi="Times New Roman" w:cs="Times New Roman"/>
              </w:rPr>
              <w:t>would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43166E">
              <w:rPr>
                <w:rFonts w:ascii="Times New Roman" w:hAnsi="Times New Roman" w:cs="Times New Roman"/>
              </w:rPr>
              <w:t>verb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43166E">
              <w:rPr>
                <w:rFonts w:ascii="Times New Roman" w:hAnsi="Times New Roman" w:cs="Times New Roman"/>
              </w:rPr>
              <w:t>обозначениярегулярных</w:t>
            </w:r>
            <w:proofErr w:type="spellEnd"/>
            <w:r w:rsidRPr="0043166E">
              <w:rPr>
                <w:rFonts w:ascii="Times New Roman" w:hAnsi="Times New Roman" w:cs="Times New Roman"/>
              </w:rPr>
              <w:t xml:space="preserve"> действий в прошлом.</w:t>
            </w:r>
          </w:p>
        </w:tc>
      </w:tr>
    </w:tbl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951748" w:rsidRDefault="0095174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11 КЛАСС (34 ч)</w:t>
      </w:r>
    </w:p>
    <w:p w:rsidR="00F70115" w:rsidRPr="0043166E" w:rsidRDefault="00F70115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519"/>
        <w:gridCol w:w="6052"/>
      </w:tblGrid>
      <w:tr w:rsidR="00C847E4" w:rsidRPr="0043166E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Повседневная жизнь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.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Домашние обязанности. Покупки. Общение в семье и в школе. Конфликтные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ситуации и способы их решения. Семейные традиции. Общение с друзьями и знакомыми. Переписка с друзьями.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8(«Life and living»)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Ведут диалоги разного характера - этикетный, диалог-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Воспринимают на слух и понимают несложные аутентичные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Reported speech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Relatives/Concession</w:t>
            </w:r>
          </w:p>
          <w:p w:rsidR="00C847E4" w:rsidRPr="0043166E" w:rsidRDefault="00C847E4" w:rsidP="0037772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Question tags/exclamations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</w:tc>
      </w:tr>
      <w:tr w:rsidR="00C847E4" w:rsidRPr="0043166E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Современная молодежь. Увлечения и интересы. Связь с предыдущими поколениями. Образовательные поездки. Межличностные взаимоотношения с друзьями и в школе.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6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 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2(«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Strangebuttrue</w:t>
            </w:r>
            <w:proofErr w:type="gramStart"/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!»</w:t>
            </w:r>
            <w:proofErr w:type="gramEnd"/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5(«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TheArts</w:t>
            </w: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2471F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Ведут диалоги разного характера - этикетный, диалог-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Воспринимают на слух и понимают несложные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аутентичныеаудиотексты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 Выполняют письменные задания по теме (эссе, короткий рассказ, письмо).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Изучают идиомы и устойчивые выражения.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Систематизируютзнанияпотемам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Past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simple,Pastprogressive,Presentperfect,Present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perfect progressive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Used to/would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Reported speech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Relatives/Concession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Question tags/exclamations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 Causative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 Passive/Reflexive pronouns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Формирование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Compound nouns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Modals/Modals of deduction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Adjectives/Order of adjectives-Adverbs</w:t>
            </w:r>
          </w:p>
          <w:p w:rsidR="00C847E4" w:rsidRPr="0043166E" w:rsidRDefault="00C847E4" w:rsidP="003777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Словообразование (префиксы)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Употребляют изученный лексико-грамматический материал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847E4" w:rsidRPr="0043166E" w:rsidTr="00C847E4">
        <w:tc>
          <w:tcPr>
            <w:tcW w:w="4786" w:type="dxa"/>
          </w:tcPr>
          <w:p w:rsidR="00C847E4" w:rsidRPr="0043166E" w:rsidRDefault="00C847E4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Здоровье. Посещение врача. Здоровый образ жизни. Режим труда и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отдыха, занятияспортом, здоровое питание, отказ от вредных привычек.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Module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4(«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Survival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Ведут диалоги разного характера - этикетный, диалог- расспрос, диалог - побуждение к действию, диалог-обмен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Готовят проекты по темам и представляют их классу.</w:t>
            </w:r>
          </w:p>
        </w:tc>
      </w:tr>
      <w:tr w:rsidR="00C847E4" w:rsidRPr="00C9541F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Жизнь в городе/ в сельской местности.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Особенности городской и сельской жизни. Городская инфраструктура. Сельское хозяйство.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7(«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Challenges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8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(«Life and living»)</w:t>
            </w:r>
          </w:p>
        </w:tc>
        <w:tc>
          <w:tcPr>
            <w:tcW w:w="11984" w:type="dxa"/>
          </w:tcPr>
          <w:p w:rsidR="00C847E4" w:rsidRPr="0043166E" w:rsidRDefault="00C847E4" w:rsidP="00377728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Ведут диалоги разного характера - этикетный, диалог- расспрос, диалог - побуждение к действию, диалог-обмен мнениями и комбинированный диалог.</w:t>
            </w:r>
          </w:p>
          <w:p w:rsidR="00C847E4" w:rsidRPr="0043166E" w:rsidRDefault="00C847E4" w:rsidP="00377728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Строят связные высказывания с использованием основных коммуникативных типов речи.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Воспринимают на слух и понимают несложные аутентичные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аудиотексты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отовят</w:t>
            </w:r>
            <w:proofErr w:type="spellEnd"/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проекты по темам и представляют их классу. Выполняют письменные задания по теме (анкета, рассказ, письмо).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 Reported speech Relatives/Concession Question tags/exclamations</w:t>
            </w:r>
          </w:p>
        </w:tc>
      </w:tr>
      <w:tr w:rsidR="00C847E4" w:rsidRPr="00C9541F" w:rsidTr="00C847E4">
        <w:tc>
          <w:tcPr>
            <w:tcW w:w="4786" w:type="dxa"/>
          </w:tcPr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Выбор профессии. Современные профессии. Проблема выбора профессии. Планы на будущее. Образование и профессии.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6(«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Helpinghands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C9541F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7(«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Challenges</w:t>
            </w:r>
            <w:r w:rsidRPr="00C9541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43166E" w:rsidRDefault="00C847E4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8 («Life and living»)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отовят</w:t>
            </w:r>
            <w:proofErr w:type="spellEnd"/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проекты по темам и представляют их классу. Выполняют письменные задания по теме (анкета, письмо).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Изучаютидиомы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устойчивыевыражения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Too-enough, very, quite.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Clauses of purpose and result Comparative-Superlative Modals/Modals of deduction Adjectives/Order of adjectives-Adverbs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Словообразование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префиксы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)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</w:t>
            </w:r>
          </w:p>
        </w:tc>
      </w:tr>
      <w:tr w:rsidR="00C847E4" w:rsidRPr="00C9541F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Страны изучаемого языка.</w:t>
            </w:r>
          </w:p>
          <w:p w:rsidR="00D7672D" w:rsidRPr="00CC4D93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Географическое положение, климат, крупные города, население. Путешествия по России и странам изучаемого языка. Праздникиизнаменательныедаты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. </w:t>
            </w:r>
            <w:r w:rsidR="004F6A62"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3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Module </w:t>
            </w:r>
            <w:r w:rsidRPr="00CC4D9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1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(«Celebrations»)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 6(«Helping hands»)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Распознают и употребляют в речи лексические единицы,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обслуживающие ситуации общения в рамках тематики циклов, наиболее распространенные устойчивые словосочетания,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оценочную лексику, реплики-клише речевого этикета, характерные для культуры стран изучаемого языка.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Готовят проекты по темам и представляют их классу.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Выполняют письменные задания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Систематизируютзнанияпотемам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Present simple, Present progressive, Stative verbs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Употребляют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Present simple и Present progressive в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сравнении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(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To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)-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infinitive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\-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ingform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Повторяют и изучают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Too-enough, very, quite.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Clauses of purpose and result</w:t>
            </w:r>
          </w:p>
        </w:tc>
      </w:tr>
      <w:tr w:rsidR="00C847E4" w:rsidRPr="0043166E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Природа и экология.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Природные ресурсы. Возобновляемые источники энергии. Проблемы экологии. Защита окружающей среды. Изменение климата, глобальное потопление. Знаменитые природные заповедники России и мира. Жизнь в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городе/ в сельской местности.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4(«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Survival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  <w:p w:rsidR="00C847E4" w:rsidRPr="002471FF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6(«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Helpinghands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»)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• Ищут информацию в Интернете по теме.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Готовят проекты по темам и представляют их классу.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Выполняют письменные задания по теме (эссе, электронное письмо, личное письмо).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Повторяют и изучают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Too-enough, very, quite.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lastRenderedPageBreak/>
              <w:t>• Clauses of purpose and result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Comparative-Superlative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• Повторяют и изучают основные правила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словообразования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.С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истематизируют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знания по темам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Pastsimple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progressive,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PastPerfect,Past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Perfect progressive.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 Used to/would/be used to.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•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Изучают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 Past perfect, Past perfect progressive.</w:t>
            </w:r>
          </w:p>
          <w:p w:rsidR="00D7672D" w:rsidRPr="002471FF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471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 Изучают условные предложения 0-3 типов.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• Учатся употреблять предложения с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wish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C847E4" w:rsidRPr="0043166E" w:rsidTr="00C847E4">
        <w:tc>
          <w:tcPr>
            <w:tcW w:w="4786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Научно-технический прогресс.</w:t>
            </w:r>
          </w:p>
          <w:p w:rsidR="00C847E4" w:rsidRPr="00951748" w:rsidRDefault="00D7672D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Прогресс в науке. Космос. Новые информационные технологии.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Module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3 («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АП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thingshightech</w:t>
            </w:r>
            <w:r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») </w:t>
            </w:r>
            <w:r w:rsidR="004F6A62" w:rsidRPr="0095174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Выполняют письменные задания по теме (анкета, личное письмо, электронное письмо).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>Изучают идиомы и устойчивые выражения.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Will-Be going to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Present simple/Present progressive(future meaning)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Future progressive/Future perfect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  <w:t>Time clauses</w:t>
            </w:r>
          </w:p>
          <w:p w:rsidR="00C847E4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•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Словообразование</w:t>
            </w:r>
            <w:proofErr w:type="spell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Формированиеабстрактныхсуществительных</w:t>
            </w:r>
            <w:proofErr w:type="spellEnd"/>
          </w:p>
        </w:tc>
      </w:tr>
      <w:tr w:rsidR="00D7672D" w:rsidRPr="0043166E" w:rsidTr="00C847E4">
        <w:tc>
          <w:tcPr>
            <w:tcW w:w="4786" w:type="dxa"/>
          </w:tcPr>
          <w:p w:rsidR="00D7672D" w:rsidRPr="0043166E" w:rsidRDefault="00D7672D" w:rsidP="004F6A62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Иностранные языки. Изучение иностранных языков. Иностранные языки в профессиональной деятельности и для повседневного общения. Выдающиеся личности</w:t>
            </w: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,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повлиявшие на развитие культуры и науки России и стран изучаемого языка. </w:t>
            </w:r>
            <w:r w:rsidR="004F6A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ч</w:t>
            </w:r>
          </w:p>
        </w:tc>
        <w:tc>
          <w:tcPr>
            <w:tcW w:w="11984" w:type="dxa"/>
          </w:tcPr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Учатся рассказывать об образе жизни родной страны. Представляют свою страну (город/край) на английском языке.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Some/any/every/no and compounds Reported speech Relatives/Concession Question tags/exclamations The Causative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ThePassive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Reflexivepronouns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Повторяют суффиксы прилагательных, фразовые глаголы, предлоги.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Формирование 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Compoundnouns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Употребляют изученный лексико-грамматический материал</w:t>
            </w:r>
          </w:p>
          <w:p w:rsidR="00D7672D" w:rsidRPr="0043166E" w:rsidRDefault="00D7672D" w:rsidP="0037772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C847E4" w:rsidRPr="0043166E" w:rsidRDefault="00C847E4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bookmarkStart w:id="0" w:name="bookmark0"/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4. Содержание учебного курса «Английский язык. Второй иностранный язык» в 10-11 классах</w:t>
      </w:r>
      <w:bookmarkEnd w:id="0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курса «Второй иностранный язык» могут быть реализованы самые разнообразные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межпредметные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связи.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Изучение иностранного языка на базовом и углубленном уровнях среднего (полного) общего образования обеспечивает достижение следующих целей:</w:t>
      </w:r>
    </w:p>
    <w:p w:rsidR="0043166E" w:rsidRPr="0043166E" w:rsidRDefault="0043166E" w:rsidP="0043166E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дальнейшее развитие иноязычной коммуникативной компетенции;</w:t>
      </w:r>
    </w:p>
    <w:p w:rsidR="0043166E" w:rsidRPr="0043166E" w:rsidRDefault="0043166E" w:rsidP="0043166E">
      <w:pPr>
        <w:numPr>
          <w:ilvl w:val="0"/>
          <w:numId w:val="13"/>
        </w:num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аудировании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>, чтении и письме. Предметное содержание речи содержит лексические темы для общения в различных коммуникативных ситуациях.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Освоение учебного курса «Второй иностранный язык»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формах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В системе «Общеевропейских компетенций владения иностранным языком» уровни освоения языка описываются с помощью дескрипторов, что позволяет составить точную и полноценную характеристику конкретного уровня. Корреляция между ПООП СОО и «Общеевропейскими компетенциями владения иностранным языком»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Это дает возможность выпускникам продолжать образование на иностранном языке, полноценно заниматься наукой в выбранной области, развиваться в профессиональной и личной сферах.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Пороговый уровень, которого достигает выпускник, освоивший программу курса «Второй иностранный язык» (базовый уровень), соответствует уровню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B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1 по </w:t>
      </w:r>
      <w:r w:rsidRPr="0043166E">
        <w:rPr>
          <w:rFonts w:ascii="Times New Roman" w:hAnsi="Times New Roman" w:cs="Times New Roman"/>
          <w:bCs/>
          <w:iCs/>
          <w:sz w:val="20"/>
          <w:szCs w:val="20"/>
          <w:u w:val="single"/>
        </w:rPr>
        <w:t>шк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але «Общеевропейских компетенций владения иностранным языком».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bookmarkStart w:id="1" w:name="bookmark1"/>
      <w:r w:rsidRPr="0043166E">
        <w:rPr>
          <w:rFonts w:ascii="Times New Roman" w:hAnsi="Times New Roman" w:cs="Times New Roman"/>
          <w:bCs/>
          <w:iCs/>
          <w:sz w:val="20"/>
          <w:szCs w:val="20"/>
        </w:rPr>
        <w:t>Коммуникативные умения Говорение Диалогическая речь</w:t>
      </w:r>
      <w:bookmarkEnd w:id="1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lastRenderedPageBreak/>
        <w:t>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Диалог/</w:t>
      </w: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полилог</w:t>
      </w:r>
      <w:proofErr w:type="spell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в ситуациях официального общения, краткий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комментарий точки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зрения другого человека. Интервью. Обмен, проверка и подтверждение собранной фактической информации.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Монологическая речь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ab/>
        <w:t>рассказ, описание, характеристика, сообщение, объявление,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презентация. Умение предоставлять фактическую информацию.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Аудирование</w:t>
      </w:r>
      <w:proofErr w:type="spellEnd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Полное и точное восприятие информации в распространенных коммуникативных ситуациях. Обобщение прослушанной информации.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Чтение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Совершенствование умений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второстепенной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выявлять наиболее значимые факты, выражать свое отношение к 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читать и достаточно хорошо понимать простые аутентичные тексты различных стилей (публицистического, художественного, разговорного, научного, официально-делового) и жанров (рассказ, роман, статья научно-популярного характера, деловая переписка).</w:t>
      </w:r>
      <w:proofErr w:type="gramEnd"/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Письмо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приводя аргументы и примеры. 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Написание отзыва на фильм или книгу. Умение письменно сообщать свое мнение по поводу фактической информации в рамках изученной тематики.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Языковые навыки Орфография и пунктуация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расставлять в тексте знаки препинания в соответствии с нормами, принятыми в стране изучаемого языка. Владение орфографическими навыками.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Фонетическая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Произношение звуков английского языка без выраженного акцента.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Грамматическая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Употреблениевречиэмфатическихконструкций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 (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например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 xml:space="preserve">, „It’s him who took the money”, “It’s time you talked to her”). 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Употребление в речи предложений с конструкциями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as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notso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as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either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or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;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neither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...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nor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. </w:t>
      </w: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Лексическая сторона речи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 (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lookafter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giveup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beover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writedowngeton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). Определение части речи по аффиксу. Распознавание и употребление в речи различных сре</w:t>
      </w:r>
      <w:proofErr w:type="gramStart"/>
      <w:r w:rsidRPr="0043166E">
        <w:rPr>
          <w:rFonts w:ascii="Times New Roman" w:hAnsi="Times New Roman" w:cs="Times New Roman"/>
          <w:bCs/>
          <w:iCs/>
          <w:sz w:val="20"/>
          <w:szCs w:val="20"/>
        </w:rPr>
        <w:t>дств св</w:t>
      </w:r>
      <w:proofErr w:type="gramEnd"/>
      <w:r w:rsidRPr="0043166E">
        <w:rPr>
          <w:rFonts w:ascii="Times New Roman" w:hAnsi="Times New Roman" w:cs="Times New Roman"/>
          <w:bCs/>
          <w:iCs/>
          <w:sz w:val="20"/>
          <w:szCs w:val="20"/>
        </w:rPr>
        <w:t>язи для обеспечения целостности высказывания. Распознавание и использование в речи устойчивых выражений и фраз (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collocations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 -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gettoknowsomebody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lastRenderedPageBreak/>
        <w:t>keepintouchwithsomebody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, </w:t>
      </w:r>
      <w:r w:rsidRPr="0043166E">
        <w:rPr>
          <w:rFonts w:ascii="Times New Roman" w:hAnsi="Times New Roman" w:cs="Times New Roman"/>
          <w:bCs/>
          <w:iCs/>
          <w:sz w:val="20"/>
          <w:szCs w:val="20"/>
          <w:lang w:val="en-US"/>
        </w:rPr>
        <w:t>lookforwardtodoingsomething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>) в рамках тем, включенных в раздел «Предметное содержание речи».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Предметное содержание речи: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Повседневная жизнь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Дома</w:t>
      </w:r>
      <w:r w:rsidRPr="0043166E">
        <w:rPr>
          <w:rFonts w:ascii="Times New Roman" w:hAnsi="Times New Roman" w:cs="Times New Roman"/>
          <w:bCs/>
          <w:iCs/>
          <w:sz w:val="20"/>
          <w:szCs w:val="20"/>
          <w:u w:val="single"/>
        </w:rPr>
        <w:t>шн</w:t>
      </w: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ие обязанности. Покупки. Общение в семье и в школе. Семейные традиции. Общение с друзьями и знакомыми. Переписка с друзьями. 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Здоровье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Посещение врача. Здоровый образ жизни.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Спорт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Активный отдых. Экстремальные виды спорта.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Городская и сельская жизнь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Научно-технический прогресс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Прогресс в науке. Космос. Новые информационные технологии.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Природа и экология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Современная молодежь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Увлечения и интересы. Связь с предыдущими поколениями. Образовательные поездки.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Профессии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Современные профессии. Планы на будущее, проблемы выбора профессии. Образование и профессии.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Страны изучаемого языка</w:t>
      </w:r>
    </w:p>
    <w:p w:rsidR="0043166E" w:rsidRPr="0043166E" w:rsidRDefault="0043166E" w:rsidP="0043166E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 xml:space="preserve"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</w:t>
      </w: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Иностранные языки</w:t>
      </w:r>
    </w:p>
    <w:p w:rsidR="00CC4D93" w:rsidRDefault="0043166E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Cs/>
          <w:iCs/>
          <w:sz w:val="20"/>
          <w:szCs w:val="20"/>
        </w:rPr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</w:p>
    <w:p w:rsidR="00377728" w:rsidRPr="00CC4D93" w:rsidRDefault="00377728" w:rsidP="00377728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5. ТЕМАТИЧЕСКОЕ ПЛАНИРОВАНИЕ (по классам)</w:t>
      </w:r>
    </w:p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10 класс</w:t>
      </w:r>
    </w:p>
    <w:tbl>
      <w:tblPr>
        <w:tblpPr w:leftFromText="180" w:rightFromText="180" w:vertAnchor="text" w:horzAnchor="margin" w:tblpXSpec="center" w:tblpY="158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835"/>
        <w:gridCol w:w="2410"/>
        <w:gridCol w:w="3500"/>
      </w:tblGrid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№ </w:t>
            </w:r>
          </w:p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Раздел, тема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часов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контрольных, практических, лабораторных работ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Повседневная жизнь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Здоровье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Спорт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Городская и сельская жизнь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Научно-технический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прогресс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Природа и экология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Современная молодёжь.</w:t>
            </w:r>
          </w:p>
        </w:tc>
        <w:tc>
          <w:tcPr>
            <w:tcW w:w="2410" w:type="dxa"/>
          </w:tcPr>
          <w:p w:rsidR="00CC4D93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Профессии.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Страны изучаемого языка.</w:t>
            </w:r>
          </w:p>
        </w:tc>
        <w:tc>
          <w:tcPr>
            <w:tcW w:w="2410" w:type="dxa"/>
          </w:tcPr>
          <w:p w:rsidR="00CC4D93" w:rsidRPr="00B55211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377728" w:rsidRPr="0043166E" w:rsidRDefault="00377728" w:rsidP="00377728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43166E">
        <w:rPr>
          <w:rFonts w:ascii="Times New Roman" w:hAnsi="Times New Roman" w:cs="Times New Roman"/>
          <w:b/>
          <w:bCs/>
          <w:iCs/>
          <w:sz w:val="20"/>
          <w:szCs w:val="20"/>
        </w:rPr>
        <w:t>11 класс</w:t>
      </w:r>
    </w:p>
    <w:tbl>
      <w:tblPr>
        <w:tblpPr w:leftFromText="180" w:rightFromText="180" w:vertAnchor="text" w:horzAnchor="margin" w:tblpXSpec="center" w:tblpY="158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835"/>
        <w:gridCol w:w="2410"/>
        <w:gridCol w:w="3500"/>
      </w:tblGrid>
      <w:tr w:rsidR="00CC4D93" w:rsidRPr="0043166E" w:rsidTr="00CC4D93">
        <w:tc>
          <w:tcPr>
            <w:tcW w:w="67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№ </w:t>
            </w:r>
          </w:p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gramStart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</w:t>
            </w:r>
            <w:proofErr w:type="gramEnd"/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Раздел, тема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часов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Количество контрольных, практических, лабораторных работ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2471FF" w:rsidRDefault="00CC4D93" w:rsidP="002471FF">
            <w:pPr>
              <w:pStyle w:val="a8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Повседневная жизнь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Современная молодежь.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Здоровье.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Жизнь в городе/ в сельской местности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Выбор профессии. 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350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Страны изучаемого языка.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Природа и экология.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C4D93" w:rsidRPr="0043166E" w:rsidRDefault="00CC4D93" w:rsidP="00F474A9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Научно-технический прогресс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C4D93" w:rsidRPr="004F6A62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CC4D93" w:rsidRPr="0043166E" w:rsidTr="00CC4D93">
        <w:tc>
          <w:tcPr>
            <w:tcW w:w="675" w:type="dxa"/>
          </w:tcPr>
          <w:p w:rsidR="00CC4D93" w:rsidRPr="0043166E" w:rsidRDefault="00CC4D93" w:rsidP="002471FF">
            <w:pPr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316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Иностранные языки</w:t>
            </w:r>
            <w:r w:rsidRPr="00431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500" w:type="dxa"/>
          </w:tcPr>
          <w:p w:rsidR="00CC4D93" w:rsidRPr="0043166E" w:rsidRDefault="00CC4D93" w:rsidP="0037772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CC4D93" w:rsidRDefault="00CC4D93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УЧЕБНО  -  МЕТОДИЧЕСКОЕ и МАТЕРИАЛЬНО – ТЕХНИЧЕСКОЕ ОБЕСПЕЧЕНИЕ.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1 Книгопечатная продукция (библиотечный фонд)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Федеральный государственный образовательный стандарт основного общего образования </w:t>
      </w:r>
    </w:p>
    <w:p w:rsidR="00C103B8" w:rsidRPr="00C103B8" w:rsidRDefault="00A06FA6" w:rsidP="00CC4D93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Примерная программа основного общего об</w:t>
      </w:r>
      <w:r w:rsidR="00CC4D93">
        <w:rPr>
          <w:rFonts w:ascii="Times New Roman" w:hAnsi="Times New Roman" w:cs="Times New Roman"/>
          <w:bCs/>
          <w:iCs/>
          <w:sz w:val="20"/>
          <w:szCs w:val="20"/>
        </w:rPr>
        <w:t xml:space="preserve">разования по иностранному языку </w:t>
      </w:r>
      <w:proofErr w:type="spellStart"/>
      <w:r w:rsidRPr="00C103B8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Е.Г., Полякова А.А., Дули Д. и др.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изд. «Просвещение» 2019 г.</w:t>
      </w:r>
    </w:p>
    <w:p w:rsidR="00C103B8" w:rsidRPr="00CC4D93" w:rsidRDefault="00A06FA6" w:rsidP="00C103B8">
      <w:pPr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2 Книгопечатная продукция (для личного пользования учащихся)</w:t>
      </w:r>
      <w:r w:rsidR="00C9541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Английский язык. Второй иностранный язык. 10 </w:t>
      </w:r>
      <w:proofErr w:type="spellStart"/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>класс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>Маневич</w:t>
      </w:r>
      <w:proofErr w:type="spellEnd"/>
      <w:r w:rsidR="00C103B8" w:rsidRPr="00C103B8">
        <w:rPr>
          <w:rFonts w:ascii="Times New Roman" w:hAnsi="Times New Roman" w:cs="Times New Roman"/>
          <w:bCs/>
          <w:iCs/>
          <w:sz w:val="20"/>
          <w:szCs w:val="20"/>
        </w:rPr>
        <w:t xml:space="preserve"> Е.Г., Полякова А.А., Дули Д. и др.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 xml:space="preserve"> изд. «Просвещение» 2019 г.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3 Печатные пособия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Книги для чтения на английском языке, соответствующие уровню (</w:t>
      </w:r>
      <w:r w:rsidR="00C103B8">
        <w:rPr>
          <w:rFonts w:ascii="Times New Roman" w:hAnsi="Times New Roman" w:cs="Times New Roman"/>
          <w:bCs/>
          <w:iCs/>
          <w:sz w:val="20"/>
          <w:szCs w:val="20"/>
        </w:rPr>
        <w:t>10-11</w:t>
      </w: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 классы)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Грамматические таблицы к основным разделам грамматического материала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Географические карты мира, Европы, Великобритании, США, Австралии на английском языке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Плакаты, содержащие страноведческий материал по англоговорящим странам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Символы родной страны и стран изучаемого языка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/>
          <w:bCs/>
          <w:iCs/>
          <w:sz w:val="20"/>
          <w:szCs w:val="20"/>
        </w:rPr>
        <w:t>4 Технические средства обучения и оборудования кабинетов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Ноутбук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Компьютер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r w:rsidRPr="00A06FA6">
        <w:rPr>
          <w:rFonts w:ascii="Times New Roman" w:hAnsi="Times New Roman" w:cs="Times New Roman"/>
          <w:bCs/>
          <w:iCs/>
          <w:sz w:val="20"/>
          <w:szCs w:val="20"/>
        </w:rPr>
        <w:t xml:space="preserve">• Мультимедийный проектор 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  <w:bookmarkStart w:id="2" w:name="_GoBack"/>
      <w:bookmarkEnd w:id="2"/>
      <w:r w:rsidRPr="00A06FA6">
        <w:rPr>
          <w:rFonts w:ascii="Times New Roman" w:hAnsi="Times New Roman" w:cs="Times New Roman"/>
          <w:bCs/>
          <w:iCs/>
          <w:sz w:val="20"/>
          <w:szCs w:val="20"/>
        </w:rPr>
        <w:t>• Классная доска с набором приспособлений для крепления таблиц, плакатов и картинок</w:t>
      </w: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Cs/>
          <w:iCs/>
          <w:sz w:val="20"/>
          <w:szCs w:val="20"/>
        </w:rPr>
      </w:pPr>
    </w:p>
    <w:p w:rsidR="00A06FA6" w:rsidRP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A06FA6" w:rsidRDefault="00A06FA6" w:rsidP="00A06FA6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sectPr w:rsidR="00A06FA6" w:rsidSect="00377728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3C7"/>
    <w:multiLevelType w:val="multilevel"/>
    <w:tmpl w:val="BF8E1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17EBD"/>
    <w:multiLevelType w:val="multilevel"/>
    <w:tmpl w:val="C9F68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8C1E0D"/>
    <w:multiLevelType w:val="multilevel"/>
    <w:tmpl w:val="1408D4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3A61D0"/>
    <w:multiLevelType w:val="multilevel"/>
    <w:tmpl w:val="78F82B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D8226A"/>
    <w:multiLevelType w:val="multilevel"/>
    <w:tmpl w:val="0A4EC6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9C6D78"/>
    <w:multiLevelType w:val="hybridMultilevel"/>
    <w:tmpl w:val="6F6AB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970B4"/>
    <w:multiLevelType w:val="multilevel"/>
    <w:tmpl w:val="EFA077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C10A5"/>
    <w:multiLevelType w:val="multilevel"/>
    <w:tmpl w:val="860607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4A3F09"/>
    <w:multiLevelType w:val="multilevel"/>
    <w:tmpl w:val="20BA01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5865AE"/>
    <w:multiLevelType w:val="multilevel"/>
    <w:tmpl w:val="0C6A94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2D2E11"/>
    <w:multiLevelType w:val="hybridMultilevel"/>
    <w:tmpl w:val="0BBA1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0373AE"/>
    <w:multiLevelType w:val="multilevel"/>
    <w:tmpl w:val="7764D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F458CC"/>
    <w:multiLevelType w:val="multilevel"/>
    <w:tmpl w:val="ACA6F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2C334D"/>
    <w:multiLevelType w:val="multilevel"/>
    <w:tmpl w:val="C1FA3D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2B38B9"/>
    <w:multiLevelType w:val="hybridMultilevel"/>
    <w:tmpl w:val="49D852D4"/>
    <w:lvl w:ilvl="0" w:tplc="4BB4BF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64269"/>
    <w:multiLevelType w:val="hybridMultilevel"/>
    <w:tmpl w:val="D35631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E75C55"/>
    <w:multiLevelType w:val="multilevel"/>
    <w:tmpl w:val="DD5CC1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16"/>
  </w:num>
  <w:num w:numId="9">
    <w:abstractNumId w:val="0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  <w:num w:numId="14">
    <w:abstractNumId w:val="15"/>
  </w:num>
  <w:num w:numId="15">
    <w:abstractNumId w:val="14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C653C"/>
    <w:rsid w:val="000746BC"/>
    <w:rsid w:val="000C6CAC"/>
    <w:rsid w:val="001C653C"/>
    <w:rsid w:val="002471FF"/>
    <w:rsid w:val="00260F8A"/>
    <w:rsid w:val="00277807"/>
    <w:rsid w:val="00377728"/>
    <w:rsid w:val="0043166E"/>
    <w:rsid w:val="004F6A62"/>
    <w:rsid w:val="00513289"/>
    <w:rsid w:val="00554384"/>
    <w:rsid w:val="007122E4"/>
    <w:rsid w:val="0088652B"/>
    <w:rsid w:val="00891B4A"/>
    <w:rsid w:val="008A559C"/>
    <w:rsid w:val="00951748"/>
    <w:rsid w:val="009D6B5A"/>
    <w:rsid w:val="00A06FA6"/>
    <w:rsid w:val="00B55211"/>
    <w:rsid w:val="00C103B8"/>
    <w:rsid w:val="00C847E4"/>
    <w:rsid w:val="00C9541F"/>
    <w:rsid w:val="00CC4D93"/>
    <w:rsid w:val="00D10716"/>
    <w:rsid w:val="00D41521"/>
    <w:rsid w:val="00D7672D"/>
    <w:rsid w:val="00D8749B"/>
    <w:rsid w:val="00D920AC"/>
    <w:rsid w:val="00E9264D"/>
    <w:rsid w:val="00ED3B0D"/>
    <w:rsid w:val="00F14C51"/>
    <w:rsid w:val="00F474A9"/>
    <w:rsid w:val="00F70115"/>
    <w:rsid w:val="00FC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F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я ля"/>
    <w:basedOn w:val="a"/>
    <w:qFormat/>
    <w:rsid w:val="00513289"/>
    <w:pPr>
      <w:spacing w:after="0" w:line="240" w:lineRule="auto"/>
      <w:jc w:val="center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D87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807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basedOn w:val="a0"/>
    <w:rsid w:val="00ED3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F14C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06F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06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F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я ля"/>
    <w:basedOn w:val="a"/>
    <w:qFormat/>
    <w:rsid w:val="00513289"/>
    <w:pPr>
      <w:spacing w:after="0" w:line="240" w:lineRule="auto"/>
      <w:jc w:val="center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D8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807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basedOn w:val="a0"/>
    <w:rsid w:val="00ED3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8">
    <w:name w:val="List Paragraph"/>
    <w:basedOn w:val="a"/>
    <w:uiPriority w:val="34"/>
    <w:qFormat/>
    <w:rsid w:val="00F14C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06FA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06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806E-2E24-4508-8F9D-CB6CC714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6455</Words>
  <Characters>36794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2019-09-22T13:09:00Z</cp:lastPrinted>
  <dcterms:created xsi:type="dcterms:W3CDTF">2021-03-24T11:41:00Z</dcterms:created>
  <dcterms:modified xsi:type="dcterms:W3CDTF">2021-03-25T09:22:00Z</dcterms:modified>
</cp:coreProperties>
</file>